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A508" w14:textId="77777777" w:rsidR="000B5696" w:rsidRPr="00AE78DC" w:rsidRDefault="00000000">
      <w:pPr>
        <w:spacing w:after="80"/>
        <w:rPr>
          <w:color w:val="000000" w:themeColor="text1"/>
        </w:rPr>
      </w:pPr>
      <w:r w:rsidRPr="00AE78DC">
        <w:rPr>
          <w:b/>
          <w:bCs/>
          <w:color w:val="000000" w:themeColor="text1"/>
          <w:sz w:val="52"/>
          <w:szCs w:val="52"/>
        </w:rPr>
        <w:t>Sub-Processor List</w:t>
      </w:r>
    </w:p>
    <w:p w14:paraId="7730FE91" w14:textId="77777777" w:rsidR="000B5696" w:rsidRPr="00AE78DC" w:rsidRDefault="00000000">
      <w:pPr>
        <w:spacing w:after="40"/>
        <w:rPr>
          <w:color w:val="000000" w:themeColor="text1"/>
        </w:rPr>
      </w:pPr>
      <w:r w:rsidRPr="00AE78DC">
        <w:rPr>
          <w:color w:val="000000" w:themeColor="text1"/>
          <w:sz w:val="24"/>
          <w:szCs w:val="24"/>
        </w:rPr>
        <w:t>Navia Health Ltd — Public Document</w:t>
      </w:r>
    </w:p>
    <w:p w14:paraId="2DA2F8A3" w14:textId="7C705761" w:rsidR="000B5696" w:rsidRPr="00AE78DC" w:rsidRDefault="00000000">
      <w:pPr>
        <w:spacing w:after="20"/>
        <w:rPr>
          <w:color w:val="000000" w:themeColor="text1"/>
        </w:rPr>
      </w:pPr>
      <w:r w:rsidRPr="00AE78DC">
        <w:rPr>
          <w:color w:val="000000" w:themeColor="text1"/>
          <w:sz w:val="20"/>
          <w:szCs w:val="20"/>
        </w:rPr>
        <w:t xml:space="preserve">Last updated: </w:t>
      </w:r>
      <w:r w:rsidR="006B2743">
        <w:rPr>
          <w:color w:val="000000" w:themeColor="text1"/>
          <w:sz w:val="20"/>
          <w:szCs w:val="20"/>
        </w:rPr>
        <w:t>12 May 2026</w:t>
      </w:r>
    </w:p>
    <w:p w14:paraId="602957B6" w14:textId="77777777" w:rsidR="000B5696" w:rsidRPr="00AE78DC" w:rsidRDefault="00000000">
      <w:pPr>
        <w:spacing w:after="20"/>
        <w:rPr>
          <w:color w:val="000000" w:themeColor="text1"/>
        </w:rPr>
      </w:pPr>
      <w:r w:rsidRPr="00AE78DC">
        <w:rPr>
          <w:color w:val="000000" w:themeColor="text1"/>
          <w:sz w:val="20"/>
          <w:szCs w:val="20"/>
        </w:rPr>
        <w:t>Version 1.0 — Updated with each processor change</w:t>
      </w:r>
    </w:p>
    <w:p w14:paraId="2D16BA6F" w14:textId="77777777" w:rsidR="000B5696" w:rsidRPr="00AE78DC" w:rsidRDefault="000B5696">
      <w:pPr>
        <w:pBdr>
          <w:bottom w:val="single" w:sz="2" w:space="4" w:color="CCCCCC"/>
        </w:pBdr>
        <w:spacing w:after="160"/>
        <w:rPr>
          <w:color w:val="000000" w:themeColor="text1"/>
        </w:rPr>
      </w:pPr>
    </w:p>
    <w:p w14:paraId="5BFAFB94" w14:textId="77777777" w:rsidR="000B5696" w:rsidRPr="00AE78DC" w:rsidRDefault="000B5696">
      <w:pPr>
        <w:spacing w:after="80"/>
        <w:rPr>
          <w:color w:val="000000" w:themeColor="text1"/>
        </w:rPr>
      </w:pPr>
    </w:p>
    <w:p w14:paraId="46925301" w14:textId="77777777" w:rsidR="000B5696" w:rsidRPr="00AE78DC" w:rsidRDefault="00000000">
      <w:pPr>
        <w:spacing w:after="120"/>
        <w:rPr>
          <w:color w:val="000000" w:themeColor="text1"/>
        </w:rPr>
      </w:pPr>
      <w:r w:rsidRPr="00AE78DC">
        <w:rPr>
          <w:color w:val="000000" w:themeColor="text1"/>
        </w:rPr>
        <w:t>Navia Health Ltd maintains this public list of sub-processors — third-party companies that process personal data on our behalf in connection with the Navia platform. All sub-processors are bound by Data Processing Agreements (DPAs) in accordance with GDPR Article 28.</w:t>
      </w:r>
    </w:p>
    <w:p w14:paraId="768718F7" w14:textId="77777777" w:rsidR="000B5696" w:rsidRPr="00AE78DC" w:rsidRDefault="00000000">
      <w:pPr>
        <w:spacing w:after="120"/>
        <w:rPr>
          <w:color w:val="000000" w:themeColor="text1"/>
        </w:rPr>
      </w:pPr>
      <w:r w:rsidRPr="00AE78DC">
        <w:rPr>
          <w:color w:val="000000" w:themeColor="text1"/>
        </w:rPr>
        <w:t>We will update this page at least 30 days before adding a new sub-processor. Enterprise customers who have signed DPAs with Navia may object to the addition of a new sub-processor within this notice period.</w:t>
      </w:r>
    </w:p>
    <w:p w14:paraId="37D5A023" w14:textId="77777777" w:rsidR="000B5696" w:rsidRPr="00AE78DC" w:rsidRDefault="00000000">
      <w:pPr>
        <w:spacing w:after="120"/>
        <w:rPr>
          <w:color w:val="000000" w:themeColor="text1"/>
        </w:rPr>
      </w:pPr>
      <w:r w:rsidRPr="00AE78DC">
        <w:rPr>
          <w:color w:val="000000" w:themeColor="text1"/>
        </w:rPr>
        <w:t>For questions about our sub-processors or to request a copy of any DPA, contact: privacy@navia.health</w:t>
      </w:r>
    </w:p>
    <w:p w14:paraId="196D217B" w14:textId="77777777" w:rsidR="000B5696" w:rsidRPr="00AE78DC" w:rsidRDefault="000B5696">
      <w:pPr>
        <w:spacing w:after="80"/>
        <w:rPr>
          <w:color w:val="000000" w:themeColor="text1"/>
        </w:rPr>
      </w:pPr>
    </w:p>
    <w:p w14:paraId="0AAA1918" w14:textId="77777777" w:rsidR="000B5696" w:rsidRPr="00AE78DC" w:rsidRDefault="00000000">
      <w:pPr>
        <w:pStyle w:val="Heading1"/>
        <w:rPr>
          <w:color w:val="000000" w:themeColor="text1"/>
        </w:rPr>
      </w:pPr>
      <w:r w:rsidRPr="00AE78DC">
        <w:rPr>
          <w:color w:val="000000" w:themeColor="text1"/>
        </w:rPr>
        <w:t>1. Infrastructure and Hosting</w:t>
      </w:r>
    </w:p>
    <w:p w14:paraId="3A91640B" w14:textId="77777777" w:rsidR="000B5696" w:rsidRPr="00AE78DC" w:rsidRDefault="000B5696">
      <w:pPr>
        <w:spacing w:after="40"/>
        <w:rPr>
          <w:color w:val="000000" w:themeColor="text1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800"/>
        <w:gridCol w:w="2160"/>
        <w:gridCol w:w="3200"/>
      </w:tblGrid>
      <w:tr w:rsidR="000B5696" w:rsidRPr="00AE78DC" w14:paraId="48C400A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111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B7C7EB" w14:textId="77777777" w:rsidR="000B5696" w:rsidRPr="003D0849" w:rsidRDefault="00000000">
            <w:pPr>
              <w:rPr>
                <w:color w:val="FFFFFF" w:themeColor="background1"/>
              </w:rPr>
            </w:pPr>
            <w:r w:rsidRPr="003D0849">
              <w:rPr>
                <w:b/>
                <w:bCs/>
                <w:color w:val="FFFFFF" w:themeColor="background1"/>
                <w:sz w:val="18"/>
                <w:szCs w:val="18"/>
              </w:rPr>
              <w:t>Sub-processor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111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7D7EFB" w14:textId="77777777" w:rsidR="000B5696" w:rsidRPr="003D0849" w:rsidRDefault="00000000">
            <w:pPr>
              <w:rPr>
                <w:color w:val="FFFFFF" w:themeColor="background1"/>
              </w:rPr>
            </w:pPr>
            <w:r w:rsidRPr="003D0849">
              <w:rPr>
                <w:b/>
                <w:bCs/>
                <w:color w:val="FFFFFF" w:themeColor="background1"/>
                <w:sz w:val="18"/>
                <w:szCs w:val="1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111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7D195C" w14:textId="77777777" w:rsidR="000B5696" w:rsidRPr="003D0849" w:rsidRDefault="00000000">
            <w:pPr>
              <w:rPr>
                <w:color w:val="FFFFFF" w:themeColor="background1"/>
              </w:rPr>
            </w:pPr>
            <w:r w:rsidRPr="003D0849">
              <w:rPr>
                <w:b/>
                <w:bCs/>
                <w:color w:val="FFFFFF" w:themeColor="background1"/>
                <w:sz w:val="18"/>
                <w:szCs w:val="18"/>
              </w:rPr>
              <w:t>Purpose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111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429E69" w14:textId="77777777" w:rsidR="000B5696" w:rsidRPr="003D0849" w:rsidRDefault="00000000">
            <w:pPr>
              <w:rPr>
                <w:color w:val="FFFFFF" w:themeColor="background1"/>
              </w:rPr>
            </w:pPr>
            <w:r w:rsidRPr="003D0849">
              <w:rPr>
                <w:b/>
                <w:bCs/>
                <w:color w:val="FFFFFF" w:themeColor="background1"/>
                <w:sz w:val="18"/>
                <w:szCs w:val="18"/>
              </w:rPr>
              <w:t>Safeguards</w:t>
            </w:r>
          </w:p>
        </w:tc>
      </w:tr>
      <w:tr w:rsidR="000B5696" w:rsidRPr="00AE78DC" w14:paraId="680638F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5907AB" w14:textId="0E9E36CF" w:rsidR="000B5696" w:rsidRPr="00AE78DC" w:rsidRDefault="00BC393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Supabase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87E32B" w14:textId="3F752C3D" w:rsidR="000B5696" w:rsidRPr="00BC393E" w:rsidRDefault="00BC393E" w:rsidP="00BC393E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BC393E">
              <w:rPr>
                <w:rFonts w:ascii="Arial" w:hAnsi="Arial" w:cs="Arial"/>
                <w:sz w:val="18"/>
                <w:szCs w:val="18"/>
              </w:rPr>
              <w:t> Ireland (EU – eu-west-1)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22BD5E" w14:textId="3E618D44" w:rsidR="000B5696" w:rsidRPr="00BC393E" w:rsidRDefault="00BC393E" w:rsidP="00BC393E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BC393E">
              <w:rPr>
                <w:rFonts w:ascii="Arial" w:hAnsi="Arial" w:cs="Arial"/>
                <w:sz w:val="18"/>
                <w:szCs w:val="18"/>
              </w:rPr>
              <w:t>Database, authentication, and file storage infrastructure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C78356" w14:textId="77777777" w:rsidR="000B5696" w:rsidRPr="00AE78DC" w:rsidRDefault="00000000">
            <w:pPr>
              <w:rPr>
                <w:color w:val="000000" w:themeColor="text1"/>
              </w:rPr>
            </w:pPr>
            <w:r w:rsidRPr="00AE78DC">
              <w:rPr>
                <w:color w:val="000000" w:themeColor="text1"/>
                <w:sz w:val="18"/>
                <w:szCs w:val="18"/>
              </w:rPr>
              <w:t>DPA in place. Data stored within EEA.</w:t>
            </w:r>
          </w:p>
        </w:tc>
      </w:tr>
      <w:tr w:rsidR="00BC393E" w:rsidRPr="00AE78DC" w14:paraId="2F7849A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2D778B" w14:textId="37CA5970" w:rsidR="00BC393E" w:rsidRPr="00AE78DC" w:rsidRDefault="00BC393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Hostinger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4FE332" w14:textId="65B8C951" w:rsidR="00BC393E" w:rsidRPr="00AE78DC" w:rsidRDefault="00BC393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Germany</w:t>
            </w:r>
            <w:r w:rsidR="006B2743">
              <w:rPr>
                <w:color w:val="000000" w:themeColor="text1"/>
                <w:sz w:val="18"/>
                <w:szCs w:val="18"/>
              </w:rPr>
              <w:t xml:space="preserve"> (EU)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CBA485" w14:textId="5FE0D3A0" w:rsidR="00BC393E" w:rsidRPr="00BC393E" w:rsidRDefault="00BC393E" w:rsidP="00BC393E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BC393E">
              <w:rPr>
                <w:rFonts w:ascii="Arial" w:hAnsi="Arial" w:cs="Arial"/>
                <w:sz w:val="18"/>
                <w:szCs w:val="18"/>
              </w:rPr>
              <w:t>Backend application hosting (API, server infrastructure</w:t>
            </w:r>
            <w:r w:rsidRPr="00BC393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73545D" w14:textId="2182118D" w:rsidR="00BC393E" w:rsidRPr="00BC393E" w:rsidRDefault="00BC393E" w:rsidP="00BC393E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BC393E">
              <w:rPr>
                <w:rFonts w:ascii="Arial" w:hAnsi="Arial" w:cs="Arial"/>
                <w:sz w:val="18"/>
                <w:szCs w:val="18"/>
              </w:rPr>
              <w:t>DPA in place. Data processed within EEA where configured.</w:t>
            </w:r>
          </w:p>
        </w:tc>
      </w:tr>
    </w:tbl>
    <w:p w14:paraId="51C3EA1E" w14:textId="77777777" w:rsidR="000B5696" w:rsidRPr="00AE78DC" w:rsidRDefault="000B5696">
      <w:pPr>
        <w:spacing w:after="160"/>
        <w:rPr>
          <w:color w:val="000000" w:themeColor="text1"/>
        </w:rPr>
      </w:pPr>
    </w:p>
    <w:p w14:paraId="63F955F1" w14:textId="77777777" w:rsidR="000B5696" w:rsidRPr="00AE78DC" w:rsidRDefault="00000000">
      <w:pPr>
        <w:pStyle w:val="Heading1"/>
        <w:rPr>
          <w:color w:val="000000" w:themeColor="text1"/>
        </w:rPr>
      </w:pPr>
      <w:r w:rsidRPr="00AE78DC">
        <w:rPr>
          <w:color w:val="000000" w:themeColor="text1"/>
        </w:rPr>
        <w:t>2. Payment Processing</w:t>
      </w:r>
    </w:p>
    <w:p w14:paraId="6F62DE9B" w14:textId="77777777" w:rsidR="000B5696" w:rsidRPr="00AE78DC" w:rsidRDefault="000B5696">
      <w:pPr>
        <w:spacing w:after="40"/>
        <w:rPr>
          <w:color w:val="000000" w:themeColor="text1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800"/>
        <w:gridCol w:w="2160"/>
        <w:gridCol w:w="3200"/>
      </w:tblGrid>
      <w:tr w:rsidR="000B5696" w:rsidRPr="00AE78DC" w14:paraId="0733BB0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111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02DB44" w14:textId="77777777" w:rsidR="000B5696" w:rsidRPr="003D0849" w:rsidRDefault="00000000">
            <w:pPr>
              <w:rPr>
                <w:color w:val="FFFFFF" w:themeColor="background1"/>
              </w:rPr>
            </w:pPr>
            <w:r w:rsidRPr="003D0849">
              <w:rPr>
                <w:b/>
                <w:bCs/>
                <w:color w:val="FFFFFF" w:themeColor="background1"/>
                <w:sz w:val="18"/>
                <w:szCs w:val="18"/>
              </w:rPr>
              <w:t>Sub-processor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111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A29C63" w14:textId="77777777" w:rsidR="000B5696" w:rsidRPr="003D0849" w:rsidRDefault="00000000">
            <w:pPr>
              <w:rPr>
                <w:color w:val="FFFFFF" w:themeColor="background1"/>
              </w:rPr>
            </w:pPr>
            <w:r w:rsidRPr="003D0849">
              <w:rPr>
                <w:b/>
                <w:bCs/>
                <w:color w:val="FFFFFF" w:themeColor="background1"/>
                <w:sz w:val="18"/>
                <w:szCs w:val="1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111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567641" w14:textId="77777777" w:rsidR="000B5696" w:rsidRPr="003D0849" w:rsidRDefault="00000000">
            <w:pPr>
              <w:rPr>
                <w:color w:val="FFFFFF" w:themeColor="background1"/>
              </w:rPr>
            </w:pPr>
            <w:r w:rsidRPr="003D0849">
              <w:rPr>
                <w:b/>
                <w:bCs/>
                <w:color w:val="FFFFFF" w:themeColor="background1"/>
                <w:sz w:val="18"/>
                <w:szCs w:val="18"/>
              </w:rPr>
              <w:t>Purpose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111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0371DC" w14:textId="77777777" w:rsidR="000B5696" w:rsidRPr="003D0849" w:rsidRDefault="00000000">
            <w:pPr>
              <w:rPr>
                <w:color w:val="FFFFFF" w:themeColor="background1"/>
              </w:rPr>
            </w:pPr>
            <w:r w:rsidRPr="003D0849">
              <w:rPr>
                <w:b/>
                <w:bCs/>
                <w:color w:val="FFFFFF" w:themeColor="background1"/>
                <w:sz w:val="18"/>
                <w:szCs w:val="18"/>
              </w:rPr>
              <w:t>Safeguards</w:t>
            </w:r>
          </w:p>
        </w:tc>
      </w:tr>
      <w:tr w:rsidR="000B5696" w:rsidRPr="00AE78DC" w14:paraId="24F7B92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9A8E33" w14:textId="77777777" w:rsidR="000B5696" w:rsidRPr="00AE78DC" w:rsidRDefault="00000000">
            <w:pPr>
              <w:rPr>
                <w:color w:val="000000" w:themeColor="text1"/>
              </w:rPr>
            </w:pPr>
            <w:r w:rsidRPr="00AE78DC">
              <w:rPr>
                <w:color w:val="000000" w:themeColor="text1"/>
                <w:sz w:val="18"/>
                <w:szCs w:val="18"/>
              </w:rPr>
              <w:t>Stripe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4E1D22" w14:textId="3841DE77" w:rsidR="000B5696" w:rsidRPr="00AE78DC" w:rsidRDefault="00BC393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Ireland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C07CB1" w14:textId="77777777" w:rsidR="000B5696" w:rsidRPr="00AE78DC" w:rsidRDefault="00000000">
            <w:pPr>
              <w:rPr>
                <w:color w:val="000000" w:themeColor="text1"/>
              </w:rPr>
            </w:pPr>
            <w:r w:rsidRPr="00AE78DC">
              <w:rPr>
                <w:color w:val="000000" w:themeColor="text1"/>
                <w:sz w:val="18"/>
                <w:szCs w:val="18"/>
              </w:rPr>
              <w:t>Subscription payment processing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7C55E4" w14:textId="77777777" w:rsidR="000B5696" w:rsidRPr="00AE78DC" w:rsidRDefault="00000000">
            <w:pPr>
              <w:rPr>
                <w:color w:val="000000" w:themeColor="text1"/>
              </w:rPr>
            </w:pPr>
            <w:r w:rsidRPr="00AE78DC">
              <w:rPr>
                <w:color w:val="000000" w:themeColor="text1"/>
                <w:sz w:val="18"/>
                <w:szCs w:val="18"/>
              </w:rPr>
              <w:t>DPA in place. EU Standard Contractual Clauses. Stripe processes payment data under its own privacy policy.</w:t>
            </w:r>
          </w:p>
        </w:tc>
      </w:tr>
    </w:tbl>
    <w:p w14:paraId="4E872F9D" w14:textId="77777777" w:rsidR="000B5696" w:rsidRPr="00AE78DC" w:rsidRDefault="000B5696">
      <w:pPr>
        <w:spacing w:after="160"/>
        <w:rPr>
          <w:color w:val="000000" w:themeColor="text1"/>
        </w:rPr>
      </w:pPr>
    </w:p>
    <w:p w14:paraId="333A6C15" w14:textId="77777777" w:rsidR="000B5696" w:rsidRPr="00AE78DC" w:rsidRDefault="00000000">
      <w:pPr>
        <w:pStyle w:val="Heading1"/>
        <w:rPr>
          <w:color w:val="000000" w:themeColor="text1"/>
        </w:rPr>
      </w:pPr>
      <w:r w:rsidRPr="00AE78DC">
        <w:rPr>
          <w:color w:val="000000" w:themeColor="text1"/>
        </w:rPr>
        <w:t>3. Email Delivery</w:t>
      </w:r>
    </w:p>
    <w:p w14:paraId="6351377F" w14:textId="77777777" w:rsidR="000B5696" w:rsidRPr="00AE78DC" w:rsidRDefault="000B5696">
      <w:pPr>
        <w:spacing w:after="40"/>
        <w:rPr>
          <w:color w:val="000000" w:themeColor="text1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800"/>
        <w:gridCol w:w="2160"/>
        <w:gridCol w:w="3200"/>
      </w:tblGrid>
      <w:tr w:rsidR="000B5696" w:rsidRPr="00AE78DC" w14:paraId="5DA0490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111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CAE31F" w14:textId="77777777" w:rsidR="000B5696" w:rsidRPr="003D0849" w:rsidRDefault="00000000">
            <w:pPr>
              <w:rPr>
                <w:color w:val="FFFFFF" w:themeColor="background1"/>
              </w:rPr>
            </w:pPr>
            <w:r w:rsidRPr="003D0849">
              <w:rPr>
                <w:b/>
                <w:bCs/>
                <w:color w:val="FFFFFF" w:themeColor="background1"/>
                <w:sz w:val="18"/>
                <w:szCs w:val="18"/>
              </w:rPr>
              <w:t>Sub-processor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111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77E9E4" w14:textId="77777777" w:rsidR="000B5696" w:rsidRPr="003D0849" w:rsidRDefault="00000000">
            <w:pPr>
              <w:rPr>
                <w:color w:val="FFFFFF" w:themeColor="background1"/>
              </w:rPr>
            </w:pPr>
            <w:r w:rsidRPr="003D0849">
              <w:rPr>
                <w:b/>
                <w:bCs/>
                <w:color w:val="FFFFFF" w:themeColor="background1"/>
                <w:sz w:val="18"/>
                <w:szCs w:val="1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111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548A33" w14:textId="77777777" w:rsidR="000B5696" w:rsidRPr="003D0849" w:rsidRDefault="00000000">
            <w:pPr>
              <w:rPr>
                <w:color w:val="FFFFFF" w:themeColor="background1"/>
              </w:rPr>
            </w:pPr>
            <w:r w:rsidRPr="003D0849">
              <w:rPr>
                <w:b/>
                <w:bCs/>
                <w:color w:val="FFFFFF" w:themeColor="background1"/>
                <w:sz w:val="18"/>
                <w:szCs w:val="18"/>
              </w:rPr>
              <w:t>Purpose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111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468D1B" w14:textId="77777777" w:rsidR="000B5696" w:rsidRPr="003D0849" w:rsidRDefault="00000000">
            <w:pPr>
              <w:rPr>
                <w:color w:val="FFFFFF" w:themeColor="background1"/>
              </w:rPr>
            </w:pPr>
            <w:r w:rsidRPr="003D0849">
              <w:rPr>
                <w:b/>
                <w:bCs/>
                <w:color w:val="FFFFFF" w:themeColor="background1"/>
                <w:sz w:val="18"/>
                <w:szCs w:val="18"/>
              </w:rPr>
              <w:t>Safeguards</w:t>
            </w:r>
          </w:p>
        </w:tc>
      </w:tr>
      <w:tr w:rsidR="000B5696" w:rsidRPr="00AE78DC" w14:paraId="34A9E0F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1F8EDA" w14:textId="6D63A24B" w:rsidR="000B5696" w:rsidRPr="00AE78DC" w:rsidRDefault="00BC393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Resend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B82931" w14:textId="0FF0A98D" w:rsidR="000B5696" w:rsidRPr="00AE78DC" w:rsidRDefault="00BC39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United States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114181" w14:textId="77777777" w:rsidR="000B5696" w:rsidRPr="00AE78DC" w:rsidRDefault="00000000">
            <w:pPr>
              <w:rPr>
                <w:color w:val="000000" w:themeColor="text1"/>
              </w:rPr>
            </w:pPr>
            <w:r w:rsidRPr="00AE78DC">
              <w:rPr>
                <w:color w:val="000000" w:themeColor="text1"/>
                <w:sz w:val="18"/>
                <w:szCs w:val="18"/>
              </w:rPr>
              <w:t>Transactional email delivery — account notifications, subscription confirmations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0A9959" w14:textId="77777777" w:rsidR="000B5696" w:rsidRPr="00AE78DC" w:rsidRDefault="00000000">
            <w:pPr>
              <w:rPr>
                <w:color w:val="000000" w:themeColor="text1"/>
              </w:rPr>
            </w:pPr>
            <w:r w:rsidRPr="00AE78DC">
              <w:rPr>
                <w:color w:val="000000" w:themeColor="text1"/>
                <w:sz w:val="18"/>
                <w:szCs w:val="18"/>
              </w:rPr>
              <w:t>DPA in place. Standard Contractual Clauses where applicable.</w:t>
            </w:r>
          </w:p>
        </w:tc>
      </w:tr>
    </w:tbl>
    <w:p w14:paraId="74286AAC" w14:textId="77777777" w:rsidR="000B5696" w:rsidRPr="00AE78DC" w:rsidRDefault="000B5696">
      <w:pPr>
        <w:spacing w:after="160"/>
        <w:rPr>
          <w:color w:val="000000" w:themeColor="text1"/>
        </w:rPr>
      </w:pPr>
    </w:p>
    <w:p w14:paraId="4D914DDB" w14:textId="77777777" w:rsidR="000B5696" w:rsidRPr="00AE78DC" w:rsidRDefault="00000000">
      <w:pPr>
        <w:pStyle w:val="Heading1"/>
        <w:rPr>
          <w:color w:val="000000" w:themeColor="text1"/>
        </w:rPr>
      </w:pPr>
      <w:r w:rsidRPr="00AE78DC">
        <w:rPr>
          <w:color w:val="000000" w:themeColor="text1"/>
        </w:rPr>
        <w:t>4. Error Monitoring</w:t>
      </w:r>
    </w:p>
    <w:p w14:paraId="5A64B0AF" w14:textId="77777777" w:rsidR="000B5696" w:rsidRPr="00AE78DC" w:rsidRDefault="000B5696">
      <w:pPr>
        <w:spacing w:after="40"/>
        <w:rPr>
          <w:color w:val="000000" w:themeColor="text1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800"/>
        <w:gridCol w:w="2160"/>
        <w:gridCol w:w="3200"/>
      </w:tblGrid>
      <w:tr w:rsidR="000B5696" w:rsidRPr="00AE78DC" w14:paraId="7A19EC1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111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DB1984" w14:textId="77777777" w:rsidR="000B5696" w:rsidRPr="003D0849" w:rsidRDefault="00000000">
            <w:pPr>
              <w:rPr>
                <w:color w:val="FFFFFF" w:themeColor="background1"/>
              </w:rPr>
            </w:pPr>
            <w:r w:rsidRPr="003D0849">
              <w:rPr>
                <w:b/>
                <w:bCs/>
                <w:color w:val="FFFFFF" w:themeColor="background1"/>
                <w:sz w:val="18"/>
                <w:szCs w:val="18"/>
              </w:rPr>
              <w:t>Sub-processor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111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6EC507" w14:textId="77777777" w:rsidR="000B5696" w:rsidRPr="003D0849" w:rsidRDefault="00000000">
            <w:pPr>
              <w:rPr>
                <w:color w:val="FFFFFF" w:themeColor="background1"/>
              </w:rPr>
            </w:pPr>
            <w:r w:rsidRPr="003D0849">
              <w:rPr>
                <w:b/>
                <w:bCs/>
                <w:color w:val="FFFFFF" w:themeColor="background1"/>
                <w:sz w:val="18"/>
                <w:szCs w:val="1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111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8982D9" w14:textId="77777777" w:rsidR="000B5696" w:rsidRPr="003D0849" w:rsidRDefault="00000000">
            <w:pPr>
              <w:rPr>
                <w:color w:val="FFFFFF" w:themeColor="background1"/>
              </w:rPr>
            </w:pPr>
            <w:r w:rsidRPr="003D0849">
              <w:rPr>
                <w:b/>
                <w:bCs/>
                <w:color w:val="FFFFFF" w:themeColor="background1"/>
                <w:sz w:val="18"/>
                <w:szCs w:val="18"/>
              </w:rPr>
              <w:t>Purpose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111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6D887C" w14:textId="77777777" w:rsidR="000B5696" w:rsidRPr="003D0849" w:rsidRDefault="00000000">
            <w:pPr>
              <w:rPr>
                <w:color w:val="FFFFFF" w:themeColor="background1"/>
              </w:rPr>
            </w:pPr>
            <w:r w:rsidRPr="003D0849">
              <w:rPr>
                <w:b/>
                <w:bCs/>
                <w:color w:val="FFFFFF" w:themeColor="background1"/>
                <w:sz w:val="18"/>
                <w:szCs w:val="18"/>
              </w:rPr>
              <w:t>Safeguards</w:t>
            </w:r>
          </w:p>
        </w:tc>
      </w:tr>
      <w:tr w:rsidR="000B5696" w:rsidRPr="00AE78DC" w14:paraId="1EB8DFE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830F89" w14:textId="206EDE85" w:rsidR="000B5696" w:rsidRPr="00AE78DC" w:rsidRDefault="00BC393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Not currently used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F7EB3C" w14:textId="5B31EA90" w:rsidR="000B5696" w:rsidRPr="00AE78DC" w:rsidRDefault="00BC39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084F49" w14:textId="5C6B9767" w:rsidR="000B5696" w:rsidRPr="00AE78DC" w:rsidRDefault="00BC393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D69258" w14:textId="3E008B74" w:rsidR="000B5696" w:rsidRPr="00AE78DC" w:rsidRDefault="00BC393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N/A</w:t>
            </w:r>
          </w:p>
        </w:tc>
      </w:tr>
    </w:tbl>
    <w:p w14:paraId="3571B77F" w14:textId="77777777" w:rsidR="000B5696" w:rsidRPr="00AE78DC" w:rsidRDefault="000B5696">
      <w:pPr>
        <w:spacing w:after="160"/>
        <w:rPr>
          <w:color w:val="000000" w:themeColor="text1"/>
        </w:rPr>
      </w:pPr>
    </w:p>
    <w:p w14:paraId="7C58816A" w14:textId="0D9C7650" w:rsidR="006B2743" w:rsidRPr="00AE78DC" w:rsidRDefault="006B2743" w:rsidP="006B2743">
      <w:pPr>
        <w:pStyle w:val="Heading1"/>
        <w:rPr>
          <w:color w:val="000000" w:themeColor="text1"/>
        </w:rPr>
      </w:pPr>
      <w:r>
        <w:rPr>
          <w:color w:val="000000" w:themeColor="text1"/>
        </w:rPr>
        <w:t>5</w:t>
      </w:r>
      <w:r w:rsidRPr="00AE78DC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AI Processing </w:t>
      </w:r>
    </w:p>
    <w:p w14:paraId="6A69C5ED" w14:textId="77777777" w:rsidR="006B2743" w:rsidRPr="00AE78DC" w:rsidRDefault="006B2743" w:rsidP="006B2743">
      <w:pPr>
        <w:spacing w:after="40"/>
        <w:rPr>
          <w:color w:val="000000" w:themeColor="text1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800"/>
        <w:gridCol w:w="2160"/>
        <w:gridCol w:w="3200"/>
      </w:tblGrid>
      <w:tr w:rsidR="006B2743" w:rsidRPr="00AE78DC" w14:paraId="06E7C9BC" w14:textId="77777777" w:rsidTr="002368D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111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DB100D" w14:textId="77777777" w:rsidR="006B2743" w:rsidRPr="003D0849" w:rsidRDefault="006B2743" w:rsidP="002368D7">
            <w:pPr>
              <w:rPr>
                <w:color w:val="FFFFFF" w:themeColor="background1"/>
              </w:rPr>
            </w:pPr>
            <w:r w:rsidRPr="003D0849">
              <w:rPr>
                <w:b/>
                <w:bCs/>
                <w:color w:val="FFFFFF" w:themeColor="background1"/>
                <w:sz w:val="18"/>
                <w:szCs w:val="18"/>
              </w:rPr>
              <w:t>Sub-processor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111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03C5B2" w14:textId="77777777" w:rsidR="006B2743" w:rsidRPr="003D0849" w:rsidRDefault="006B2743" w:rsidP="002368D7">
            <w:pPr>
              <w:rPr>
                <w:color w:val="FFFFFF" w:themeColor="background1"/>
              </w:rPr>
            </w:pPr>
            <w:r w:rsidRPr="003D0849">
              <w:rPr>
                <w:b/>
                <w:bCs/>
                <w:color w:val="FFFFFF" w:themeColor="background1"/>
                <w:sz w:val="18"/>
                <w:szCs w:val="1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111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C42AFD" w14:textId="77777777" w:rsidR="006B2743" w:rsidRPr="003D0849" w:rsidRDefault="006B2743" w:rsidP="002368D7">
            <w:pPr>
              <w:rPr>
                <w:color w:val="FFFFFF" w:themeColor="background1"/>
              </w:rPr>
            </w:pPr>
            <w:r w:rsidRPr="003D0849">
              <w:rPr>
                <w:b/>
                <w:bCs/>
                <w:color w:val="FFFFFF" w:themeColor="background1"/>
                <w:sz w:val="18"/>
                <w:szCs w:val="18"/>
              </w:rPr>
              <w:t>Purpose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111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B1DFEA" w14:textId="77777777" w:rsidR="006B2743" w:rsidRPr="003D0849" w:rsidRDefault="006B2743" w:rsidP="002368D7">
            <w:pPr>
              <w:rPr>
                <w:color w:val="FFFFFF" w:themeColor="background1"/>
              </w:rPr>
            </w:pPr>
            <w:r w:rsidRPr="003D0849">
              <w:rPr>
                <w:b/>
                <w:bCs/>
                <w:color w:val="FFFFFF" w:themeColor="background1"/>
                <w:sz w:val="18"/>
                <w:szCs w:val="18"/>
              </w:rPr>
              <w:t>Safeguards</w:t>
            </w:r>
          </w:p>
        </w:tc>
      </w:tr>
      <w:tr w:rsidR="006B2743" w:rsidRPr="00AE78DC" w14:paraId="06B28A00" w14:textId="77777777" w:rsidTr="002368D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32EDD8" w14:textId="00C9FF56" w:rsidR="006B2743" w:rsidRPr="00AE78DC" w:rsidRDefault="006B2743" w:rsidP="002368D7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OpenAI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DB21F5" w14:textId="61914004" w:rsidR="006B2743" w:rsidRPr="00AE78DC" w:rsidRDefault="006B2743" w:rsidP="002368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United States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B2671B" w14:textId="003F1421" w:rsidR="006B2743" w:rsidRPr="006B2743" w:rsidRDefault="006B2743" w:rsidP="006B2743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6B2743">
              <w:rPr>
                <w:rFonts w:ascii="Arial" w:hAnsi="Arial" w:cs="Arial"/>
                <w:sz w:val="18"/>
                <w:szCs w:val="18"/>
              </w:rPr>
              <w:t>AI processing and generation features within the platform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2A4C01" w14:textId="5F586A3C" w:rsidR="006B2743" w:rsidRPr="006B2743" w:rsidRDefault="006B2743" w:rsidP="006B2743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6B2743">
              <w:rPr>
                <w:rFonts w:ascii="Arial" w:hAnsi="Arial" w:cs="Arial"/>
                <w:sz w:val="18"/>
                <w:szCs w:val="18"/>
              </w:rPr>
              <w:t>DPA in place. EU Standard Contractual Clauses. Data minimisation applied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6699472B" w14:textId="6AF73394" w:rsidR="000B5696" w:rsidRPr="00AE78DC" w:rsidRDefault="006B2743">
      <w:pPr>
        <w:pStyle w:val="Heading1"/>
        <w:rPr>
          <w:color w:val="000000" w:themeColor="text1"/>
        </w:rPr>
      </w:pPr>
      <w:r>
        <w:rPr>
          <w:color w:val="000000" w:themeColor="text1"/>
        </w:rPr>
        <w:t>6</w:t>
      </w:r>
      <w:r w:rsidR="00000000" w:rsidRPr="00AE78DC">
        <w:rPr>
          <w:color w:val="000000" w:themeColor="text1"/>
        </w:rPr>
        <w:t>. Change Log</w:t>
      </w:r>
    </w:p>
    <w:p w14:paraId="214C3A21" w14:textId="77777777" w:rsidR="000B5696" w:rsidRPr="00AE78DC" w:rsidRDefault="000B5696">
      <w:pPr>
        <w:spacing w:after="40"/>
        <w:rPr>
          <w:color w:val="000000" w:themeColor="text1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400"/>
        <w:gridCol w:w="5160"/>
      </w:tblGrid>
      <w:tr w:rsidR="000B5696" w:rsidRPr="00AE78DC" w14:paraId="594C92A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111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5EC0FC" w14:textId="77777777" w:rsidR="000B5696" w:rsidRPr="003D0849" w:rsidRDefault="00000000">
            <w:pPr>
              <w:rPr>
                <w:color w:val="FFFFFF" w:themeColor="background1"/>
              </w:rPr>
            </w:pPr>
            <w:r w:rsidRPr="003D0849">
              <w:rPr>
                <w:b/>
                <w:bCs/>
                <w:color w:val="FFFFFF" w:themeColor="background1"/>
                <w:sz w:val="18"/>
                <w:szCs w:val="18"/>
              </w:rPr>
              <w:t>Date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111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1E317A" w14:textId="77777777" w:rsidR="000B5696" w:rsidRPr="003D0849" w:rsidRDefault="00000000">
            <w:pPr>
              <w:rPr>
                <w:color w:val="FFFFFF" w:themeColor="background1"/>
              </w:rPr>
            </w:pPr>
            <w:r w:rsidRPr="003D0849">
              <w:rPr>
                <w:b/>
                <w:bCs/>
                <w:color w:val="FFFFFF" w:themeColor="background1"/>
                <w:sz w:val="18"/>
                <w:szCs w:val="18"/>
              </w:rPr>
              <w:t>Change</w:t>
            </w:r>
          </w:p>
        </w:tc>
        <w:tc>
          <w:tcPr>
            <w:tcW w:w="5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111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5CFC6D" w14:textId="77777777" w:rsidR="000B5696" w:rsidRPr="003D0849" w:rsidRDefault="00000000">
            <w:pPr>
              <w:rPr>
                <w:color w:val="FFFFFF" w:themeColor="background1"/>
              </w:rPr>
            </w:pPr>
            <w:r w:rsidRPr="003D0849">
              <w:rPr>
                <w:b/>
                <w:bCs/>
                <w:color w:val="FFFFFF" w:themeColor="background1"/>
                <w:sz w:val="18"/>
                <w:szCs w:val="18"/>
              </w:rPr>
              <w:t>Sub-processor affected</w:t>
            </w:r>
          </w:p>
        </w:tc>
      </w:tr>
      <w:tr w:rsidR="000B5696" w:rsidRPr="00AE78DC" w14:paraId="7799BC6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A3CFB6" w14:textId="4E94DF41" w:rsidR="000B5696" w:rsidRPr="00AE78DC" w:rsidRDefault="006B2743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12 May 2026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64634A" w14:textId="77777777" w:rsidR="000B5696" w:rsidRPr="00AE78DC" w:rsidRDefault="00000000">
            <w:pPr>
              <w:rPr>
                <w:color w:val="000000" w:themeColor="text1"/>
              </w:rPr>
            </w:pPr>
            <w:r w:rsidRPr="00AE78DC">
              <w:rPr>
                <w:color w:val="000000" w:themeColor="text1"/>
                <w:sz w:val="18"/>
                <w:szCs w:val="18"/>
              </w:rPr>
              <w:t>Initial publication</w:t>
            </w:r>
          </w:p>
        </w:tc>
        <w:tc>
          <w:tcPr>
            <w:tcW w:w="5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41F67C" w14:textId="5E93765F" w:rsidR="000B5696" w:rsidRPr="006B2743" w:rsidRDefault="006B2743" w:rsidP="006B2743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6B2743">
              <w:rPr>
                <w:rFonts w:ascii="Arial" w:hAnsi="Arial" w:cs="Arial"/>
                <w:sz w:val="18"/>
                <w:szCs w:val="18"/>
              </w:rPr>
              <w:t>Supabase, Hostinger, Stripe, Resend, OpenAI</w:t>
            </w:r>
          </w:p>
        </w:tc>
      </w:tr>
    </w:tbl>
    <w:p w14:paraId="5FDD8E96" w14:textId="77777777" w:rsidR="00C70BA6" w:rsidRPr="00AE78DC" w:rsidRDefault="00C70BA6">
      <w:pPr>
        <w:rPr>
          <w:color w:val="000000" w:themeColor="text1"/>
        </w:rPr>
      </w:pPr>
    </w:p>
    <w:sectPr w:rsidR="00C70BA6" w:rsidRPr="00AE78DC">
      <w:headerReference w:type="default" r:id="rId7"/>
      <w:pgSz w:w="12240" w:h="15840"/>
      <w:pgMar w:top="1200" w:right="1440" w:bottom="120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087B8" w14:textId="77777777" w:rsidR="00C70BA6" w:rsidRDefault="00C70BA6">
      <w:r>
        <w:separator/>
      </w:r>
    </w:p>
  </w:endnote>
  <w:endnote w:type="continuationSeparator" w:id="0">
    <w:p w14:paraId="5C671084" w14:textId="77777777" w:rsidR="00C70BA6" w:rsidRDefault="00C7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1135C" w14:textId="77777777" w:rsidR="00C70BA6" w:rsidRDefault="00C70BA6">
      <w:r>
        <w:separator/>
      </w:r>
    </w:p>
  </w:footnote>
  <w:footnote w:type="continuationSeparator" w:id="0">
    <w:p w14:paraId="585D0209" w14:textId="77777777" w:rsidR="00C70BA6" w:rsidRDefault="00C70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81BE" w14:textId="11B1612A" w:rsidR="003D0849" w:rsidRDefault="003D0849">
    <w:pPr>
      <w:pBdr>
        <w:bottom w:val="single" w:sz="2" w:space="4" w:color="DDDDDD"/>
      </w:pBdr>
      <w:spacing w:after="120"/>
      <w:rPr>
        <w:color w:val="888888"/>
        <w:sz w:val="16"/>
        <w:szCs w:val="16"/>
      </w:rPr>
    </w:pPr>
    <w:r>
      <w:rPr>
        <w:noProof/>
        <w:color w:val="888888"/>
        <w:sz w:val="16"/>
        <w:szCs w:val="16"/>
      </w:rPr>
      <w:drawing>
        <wp:inline distT="0" distB="0" distL="0" distR="0" wp14:anchorId="5CE954FC" wp14:editId="67485030">
          <wp:extent cx="2083981" cy="355123"/>
          <wp:effectExtent l="0" t="0" r="0" b="0"/>
          <wp:docPr id="155321409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14094" name="Graphic 155321409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651" cy="364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2E5383" w14:textId="043BFFD0" w:rsidR="000B5696" w:rsidRDefault="00000000">
    <w:pPr>
      <w:pBdr>
        <w:bottom w:val="single" w:sz="2" w:space="4" w:color="DDDDDD"/>
      </w:pBdr>
      <w:spacing w:after="120"/>
    </w:pPr>
    <w:r>
      <w:rPr>
        <w:color w:val="888888"/>
        <w:sz w:val="16"/>
        <w:szCs w:val="16"/>
      </w:rPr>
      <w:t>NAVIA HEALTH LTD  —  SUB-PROCESSOR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B3939"/>
    <w:multiLevelType w:val="hybridMultilevel"/>
    <w:tmpl w:val="F1A87D40"/>
    <w:lvl w:ilvl="0" w:tplc="77AA23A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</w:rPr>
    </w:lvl>
    <w:lvl w:ilvl="1" w:tplc="A17A44DC">
      <w:numFmt w:val="decimal"/>
      <w:lvlText w:val=""/>
      <w:lvlJc w:val="left"/>
    </w:lvl>
    <w:lvl w:ilvl="2" w:tplc="FA682A86">
      <w:numFmt w:val="decimal"/>
      <w:lvlText w:val=""/>
      <w:lvlJc w:val="left"/>
    </w:lvl>
    <w:lvl w:ilvl="3" w:tplc="CF56C8D8">
      <w:numFmt w:val="decimal"/>
      <w:lvlText w:val=""/>
      <w:lvlJc w:val="left"/>
    </w:lvl>
    <w:lvl w:ilvl="4" w:tplc="8DBCE452">
      <w:numFmt w:val="decimal"/>
      <w:lvlText w:val=""/>
      <w:lvlJc w:val="left"/>
    </w:lvl>
    <w:lvl w:ilvl="5" w:tplc="BBFE91DE">
      <w:numFmt w:val="decimal"/>
      <w:lvlText w:val=""/>
      <w:lvlJc w:val="left"/>
    </w:lvl>
    <w:lvl w:ilvl="6" w:tplc="7F94B33E">
      <w:numFmt w:val="decimal"/>
      <w:lvlText w:val=""/>
      <w:lvlJc w:val="left"/>
    </w:lvl>
    <w:lvl w:ilvl="7" w:tplc="0262E86A">
      <w:numFmt w:val="decimal"/>
      <w:lvlText w:val=""/>
      <w:lvlJc w:val="left"/>
    </w:lvl>
    <w:lvl w:ilvl="8" w:tplc="E9C0FC16">
      <w:numFmt w:val="decimal"/>
      <w:lvlText w:val=""/>
      <w:lvlJc w:val="left"/>
    </w:lvl>
  </w:abstractNum>
  <w:abstractNum w:abstractNumId="1" w15:restartNumberingAfterBreak="0">
    <w:nsid w:val="5C8E009B"/>
    <w:multiLevelType w:val="hybridMultilevel"/>
    <w:tmpl w:val="E142336E"/>
    <w:lvl w:ilvl="0" w:tplc="719A9BB6">
      <w:start w:val="1"/>
      <w:numFmt w:val="decimal"/>
      <w:lvlText w:val="%1."/>
      <w:lvlJc w:val="left"/>
      <w:pPr>
        <w:ind w:left="720" w:hanging="360"/>
      </w:pPr>
    </w:lvl>
    <w:lvl w:ilvl="1" w:tplc="1B02853C">
      <w:numFmt w:val="decimal"/>
      <w:lvlText w:val=""/>
      <w:lvlJc w:val="left"/>
    </w:lvl>
    <w:lvl w:ilvl="2" w:tplc="B42C753A">
      <w:numFmt w:val="decimal"/>
      <w:lvlText w:val=""/>
      <w:lvlJc w:val="left"/>
    </w:lvl>
    <w:lvl w:ilvl="3" w:tplc="9690BAC0">
      <w:numFmt w:val="decimal"/>
      <w:lvlText w:val=""/>
      <w:lvlJc w:val="left"/>
    </w:lvl>
    <w:lvl w:ilvl="4" w:tplc="F3EC3AC0">
      <w:numFmt w:val="decimal"/>
      <w:lvlText w:val=""/>
      <w:lvlJc w:val="left"/>
    </w:lvl>
    <w:lvl w:ilvl="5" w:tplc="26E45F44">
      <w:numFmt w:val="decimal"/>
      <w:lvlText w:val=""/>
      <w:lvlJc w:val="left"/>
    </w:lvl>
    <w:lvl w:ilvl="6" w:tplc="0D222AC0">
      <w:numFmt w:val="decimal"/>
      <w:lvlText w:val=""/>
      <w:lvlJc w:val="left"/>
    </w:lvl>
    <w:lvl w:ilvl="7" w:tplc="5A143860">
      <w:numFmt w:val="decimal"/>
      <w:lvlText w:val=""/>
      <w:lvlJc w:val="left"/>
    </w:lvl>
    <w:lvl w:ilvl="8" w:tplc="3F2E4190">
      <w:numFmt w:val="decimal"/>
      <w:lvlText w:val=""/>
      <w:lvlJc w:val="left"/>
    </w:lvl>
  </w:abstractNum>
  <w:abstractNum w:abstractNumId="2" w15:restartNumberingAfterBreak="0">
    <w:nsid w:val="669D57D7"/>
    <w:multiLevelType w:val="hybridMultilevel"/>
    <w:tmpl w:val="29C273DE"/>
    <w:lvl w:ilvl="0" w:tplc="AA782B7C">
      <w:start w:val="1"/>
      <w:numFmt w:val="bullet"/>
      <w:lvlText w:val="●"/>
      <w:lvlJc w:val="left"/>
      <w:pPr>
        <w:ind w:left="720" w:hanging="360"/>
      </w:pPr>
    </w:lvl>
    <w:lvl w:ilvl="1" w:tplc="B636E418">
      <w:start w:val="1"/>
      <w:numFmt w:val="bullet"/>
      <w:lvlText w:val="○"/>
      <w:lvlJc w:val="left"/>
      <w:pPr>
        <w:ind w:left="1440" w:hanging="360"/>
      </w:pPr>
    </w:lvl>
    <w:lvl w:ilvl="2" w:tplc="01EAAAD8">
      <w:start w:val="1"/>
      <w:numFmt w:val="bullet"/>
      <w:lvlText w:val="■"/>
      <w:lvlJc w:val="left"/>
      <w:pPr>
        <w:ind w:left="2160" w:hanging="360"/>
      </w:pPr>
    </w:lvl>
    <w:lvl w:ilvl="3" w:tplc="A4EA5170">
      <w:start w:val="1"/>
      <w:numFmt w:val="bullet"/>
      <w:lvlText w:val="●"/>
      <w:lvlJc w:val="left"/>
      <w:pPr>
        <w:ind w:left="2880" w:hanging="360"/>
      </w:pPr>
    </w:lvl>
    <w:lvl w:ilvl="4" w:tplc="AC34E59A">
      <w:start w:val="1"/>
      <w:numFmt w:val="bullet"/>
      <w:lvlText w:val="○"/>
      <w:lvlJc w:val="left"/>
      <w:pPr>
        <w:ind w:left="3600" w:hanging="360"/>
      </w:pPr>
    </w:lvl>
    <w:lvl w:ilvl="5" w:tplc="FBC8D1F2">
      <w:start w:val="1"/>
      <w:numFmt w:val="bullet"/>
      <w:lvlText w:val="■"/>
      <w:lvlJc w:val="left"/>
      <w:pPr>
        <w:ind w:left="4320" w:hanging="360"/>
      </w:pPr>
    </w:lvl>
    <w:lvl w:ilvl="6" w:tplc="B7747712">
      <w:start w:val="1"/>
      <w:numFmt w:val="bullet"/>
      <w:lvlText w:val="●"/>
      <w:lvlJc w:val="left"/>
      <w:pPr>
        <w:ind w:left="5040" w:hanging="360"/>
      </w:pPr>
    </w:lvl>
    <w:lvl w:ilvl="7" w:tplc="4B7C3622">
      <w:start w:val="1"/>
      <w:numFmt w:val="bullet"/>
      <w:lvlText w:val="●"/>
      <w:lvlJc w:val="left"/>
      <w:pPr>
        <w:ind w:left="5760" w:hanging="360"/>
      </w:pPr>
    </w:lvl>
    <w:lvl w:ilvl="8" w:tplc="299EDC4E">
      <w:start w:val="1"/>
      <w:numFmt w:val="bullet"/>
      <w:lvlText w:val="●"/>
      <w:lvlJc w:val="left"/>
      <w:pPr>
        <w:ind w:left="6480" w:hanging="360"/>
      </w:pPr>
    </w:lvl>
  </w:abstractNum>
  <w:num w:numId="1" w16cid:durableId="149082370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696"/>
    <w:rsid w:val="000B5696"/>
    <w:rsid w:val="003D0849"/>
    <w:rsid w:val="006B2743"/>
    <w:rsid w:val="00AE78DC"/>
    <w:rsid w:val="00BC393E"/>
    <w:rsid w:val="00C70BA6"/>
    <w:rsid w:val="00C8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70B2C7"/>
  <w15:docId w15:val="{7B65DC2D-C243-3547-A6CA-E2EE5D49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sz w:val="22"/>
        <w:szCs w:val="22"/>
        <w:lang w:val="en-F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pBdr>
        <w:bottom w:val="single" w:sz="4" w:space="4" w:color="3D7FC1"/>
      </w:pBdr>
      <w:spacing w:before="320" w:after="160"/>
      <w:outlineLvl w:val="0"/>
    </w:pPr>
    <w:rPr>
      <w:b/>
      <w:bCs/>
      <w:color w:val="07111D"/>
      <w:sz w:val="30"/>
      <w:szCs w:val="30"/>
    </w:rPr>
  </w:style>
  <w:style w:type="paragraph" w:styleId="Heading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1A5C9E"/>
      <w:sz w:val="24"/>
      <w:szCs w:val="24"/>
    </w:rPr>
  </w:style>
  <w:style w:type="paragraph" w:styleId="Heading3">
    <w:name w:val="heading 3"/>
    <w:uiPriority w:val="9"/>
    <w:semiHidden/>
    <w:unhideWhenUsed/>
    <w:qFormat/>
    <w:pPr>
      <w:spacing w:before="160" w:after="80"/>
      <w:outlineLvl w:val="2"/>
    </w:pPr>
    <w:rPr>
      <w:b/>
      <w:bCs/>
      <w:color w:val="555555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08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849"/>
  </w:style>
  <w:style w:type="paragraph" w:styleId="Footer">
    <w:name w:val="footer"/>
    <w:basedOn w:val="Normal"/>
    <w:link w:val="FooterChar"/>
    <w:uiPriority w:val="99"/>
    <w:unhideWhenUsed/>
    <w:rsid w:val="003D08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849"/>
  </w:style>
  <w:style w:type="paragraph" w:customStyle="1" w:styleId="p1">
    <w:name w:val="p1"/>
    <w:basedOn w:val="Normal"/>
    <w:rsid w:val="00BC393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Mamadou Ouattara</cp:lastModifiedBy>
  <cp:revision>3</cp:revision>
  <dcterms:created xsi:type="dcterms:W3CDTF">2026-04-30T14:31:00Z</dcterms:created>
  <dcterms:modified xsi:type="dcterms:W3CDTF">2026-05-02T10:13:00Z</dcterms:modified>
</cp:coreProperties>
</file>